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Date:09/04/2025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the migration plan, began testing connectivity for TimescaleDB. Evaluating other alteratives like mongodb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database selection and confirm stable connectivity.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Evaluating TimescaleDB’s fit against project requirements. Making sure this works is critical as we cant change it later easily.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Coordinated with Luis and Mohammad on integration points, drafted schema outline.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cancel function with database calls once the schema is finalized.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Schema finalization is still pending.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first draft of integration plan skeleton and shared with teammates for review.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building out base integration functions and refine plans with teammate feedback.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Alignment on updated project requirements is ongoing.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